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  <w:r>
        <w:rPr>
          <w:rFonts w:hint="default" w:ascii="Arial Regular" w:hAnsi="Arial Regular" w:cs="Arial Regular"/>
          <w:sz w:val="24"/>
          <w:szCs w:val="24"/>
        </w:rPr>
        <w:t>First, consider a test or project where you did not get the grade or response you wanted. What do you think contributed to the poor result?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  <w:r>
        <w:rPr>
          <w:rFonts w:hint="default" w:ascii="Arial Regular" w:hAnsi="Arial Regular" w:cs="Arial Regular"/>
          <w:sz w:val="24"/>
          <w:szCs w:val="24"/>
        </w:rPr>
        <w:t>Now, the next time you take a test or complete a project, how will you do things differently? Writing down your new strategies will help you remember them.</w:t>
      </w:r>
    </w:p>
    <w:p>
      <w:pPr>
        <w:pStyle w:val="7"/>
        <w:keepNext w:val="0"/>
        <w:keepLines w:val="0"/>
        <w:widowControl/>
        <w:suppressLineNumbers w:val="0"/>
      </w:pPr>
      <w:r>
        <w:t> </w:t>
      </w:r>
    </w:p>
    <w:p/>
    <w:p>
      <w:bookmarkStart w:id="0" w:name="_GoBack"/>
      <w:bookmarkEnd w:id="0"/>
    </w:p>
    <w:sectPr>
      <w:headerReference r:id="rId3" w:type="default"/>
      <w:footerReference r:id="rId4" w:type="default"/>
      <w:pgSz w:w="12240" w:h="15839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 Regular">
    <w:panose1 w:val="020B0604020202090204"/>
    <w:charset w:val="00"/>
    <w:family w:val="auto"/>
    <w:pitch w:val="default"/>
    <w:sig w:usb0="E0000AFF" w:usb1="00007843" w:usb2="00000001" w:usb3="00000000" w:csb0="4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suppressLineNumbers w:val="0"/>
      <w:jc w:val="left"/>
      <w:rPr>
        <w:rFonts w:hint="default" w:ascii="Arial Regular" w:hAnsi="Arial Regular" w:eastAsia="SimSun" w:cs="Arial Regular"/>
        <w:i w:val="0"/>
        <w:iCs w:val="0"/>
        <w:caps w:val="0"/>
        <w:color w:val="242424"/>
        <w:spacing w:val="0"/>
        <w:kern w:val="0"/>
        <w:sz w:val="20"/>
        <w:szCs w:val="20"/>
        <w:shd w:val="clear" w:fill="FFFFFF"/>
        <w:lang w:val="en-US" w:eastAsia="zh-CN" w:bidi="ar"/>
      </w:rPr>
    </w:pPr>
    <w:r>
      <w:rPr>
        <w:rFonts w:hint="default" w:ascii="Arial Regular" w:hAnsi="Arial Regular" w:eastAsia="SimSun" w:cs="Arial Regular"/>
        <w:i w:val="0"/>
        <w:iCs w:val="0"/>
        <w:caps w:val="0"/>
        <w:color w:val="242424"/>
        <w:spacing w:val="0"/>
        <w:kern w:val="0"/>
        <w:sz w:val="20"/>
        <w:szCs w:val="20"/>
        <w:shd w:val="clear" w:fill="FFFFFF"/>
        <w:lang w:val="en-US" w:eastAsia="zh-CN" w:bidi="ar"/>
      </w:rPr>
      <w:t>Exercise #4.1; The Companion for the First Year at City Tech: 7</w:t>
    </w:r>
    <w:r>
      <w:rPr>
        <w:rFonts w:hint="default" w:ascii="Arial Regular" w:hAnsi="Arial Regular" w:eastAsia="SimSun" w:cs="Arial Regular"/>
        <w:i w:val="0"/>
        <w:iCs w:val="0"/>
        <w:caps w:val="0"/>
        <w:color w:val="242424"/>
        <w:spacing w:val="0"/>
        <w:kern w:val="0"/>
        <w:sz w:val="20"/>
        <w:szCs w:val="20"/>
        <w:shd w:val="clear" w:fill="FFFFFF"/>
        <w:vertAlign w:val="superscript"/>
        <w:lang w:val="en-US" w:eastAsia="zh-CN" w:bidi="ar"/>
      </w:rPr>
      <w:t>th</w:t>
    </w:r>
    <w:r>
      <w:rPr>
        <w:rFonts w:hint="default" w:ascii="Arial Regular" w:hAnsi="Arial Regular" w:eastAsia="SimSun" w:cs="Arial Regular"/>
        <w:i w:val="0"/>
        <w:iCs w:val="0"/>
        <w:caps w:val="0"/>
        <w:color w:val="242424"/>
        <w:spacing w:val="0"/>
        <w:kern w:val="0"/>
        <w:sz w:val="20"/>
        <w:szCs w:val="20"/>
        <w:shd w:val="clear" w:fill="FFFFFF"/>
        <w:lang w:val="en-US" w:eastAsia="zh-CN" w:bidi="ar"/>
      </w:rPr>
      <w:t> edition;</w:t>
    </w:r>
  </w:p>
  <w:p>
    <w:pPr>
      <w:keepNext w:val="0"/>
      <w:keepLines w:val="0"/>
      <w:widowControl/>
      <w:suppressLineNumbers w:val="0"/>
      <w:jc w:val="left"/>
    </w:pPr>
    <w:r>
      <w:rPr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kern w:val="0"/>
        <w:sz w:val="20"/>
        <w:szCs w:val="20"/>
        <w:u w:val="single"/>
        <w:shd w:val="clear" w:fill="FFFFFF"/>
        <w:vertAlign w:val="baseline"/>
        <w:lang w:val="en-US" w:eastAsia="zh-CN" w:bidi="ar"/>
      </w:rPr>
      <w:fldChar w:fldCharType="begin"/>
    </w:r>
    <w:r>
      <w:rPr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kern w:val="0"/>
        <w:sz w:val="20"/>
        <w:szCs w:val="20"/>
        <w:u w:val="single"/>
        <w:shd w:val="clear" w:fill="FFFFFF"/>
        <w:vertAlign w:val="baseline"/>
        <w:lang w:val="en-US" w:eastAsia="zh-CN" w:bidi="ar"/>
      </w:rPr>
      <w:instrText xml:space="preserve"> HYPERLINK "https://nam02.safelinks.protection.outlook.com/?url=https://pressbooks.cuny.edu/thecompanion&amp;data=05|01|LU.XUE39@citytech.cuny.edu|de57711ebe724281eba008dbbabb91ee|6f60f0b35f064e099715989dba8cc7d8|0|0|638309086995826099|Unknown|TWFpbGZsb3d8eyJWIjoiMC4wLjAwMDAiLCJQIjoiV2luMzIiLCJBTiI6Ik1haWwiLCJXVCI6Mn0=|3000|||&amp;sdata=ZhWXYPrIUGgji3HXgCuwwU070g1SobFG6+gFV7KZeHg=&amp;reserved=0" \o "Original URL: https://pressbooks.cuny.edu/thecompanion. Click or tap if you trust this link." \t "/Users/luhsueh/Documents\\x/_blank" </w:instrText>
    </w:r>
    <w:r>
      <w:rPr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kern w:val="0"/>
        <w:sz w:val="20"/>
        <w:szCs w:val="20"/>
        <w:u w:val="single"/>
        <w:shd w:val="clear" w:fill="FFFFFF"/>
        <w:vertAlign w:val="baseline"/>
        <w:lang w:val="en-US" w:eastAsia="zh-CN" w:bidi="ar"/>
      </w:rPr>
      <w:fldChar w:fldCharType="separate"/>
    </w:r>
    <w:r>
      <w:rPr>
        <w:rStyle w:val="6"/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sz w:val="20"/>
        <w:szCs w:val="20"/>
        <w:u w:val="single"/>
        <w:shd w:val="clear" w:fill="FFFFFF"/>
        <w:vertAlign w:val="baseline"/>
      </w:rPr>
      <w:t>https://pressbooks.cuny.edu/thecompanion</w:t>
    </w:r>
    <w:r>
      <w:rPr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kern w:val="0"/>
        <w:sz w:val="20"/>
        <w:szCs w:val="20"/>
        <w:u w:val="single"/>
        <w:shd w:val="clear" w:fill="FFFFFF"/>
        <w:vertAlign w:val="baseline"/>
        <w:lang w:val="en-US" w:eastAsia="zh-CN" w:bidi="ar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/>
        <w:lang w:val="en-US"/>
      </w:rPr>
    </w:pPr>
    <w:r>
      <w:rPr>
        <w:rFonts w:hint="default"/>
        <w:lang w:val="en-US"/>
      </w:rPr>
      <w:drawing>
        <wp:inline distT="0" distB="0" distL="114300" distR="114300">
          <wp:extent cx="5476875" cy="562610"/>
          <wp:effectExtent l="0" t="0" r="9525" b="21590"/>
          <wp:docPr id="1" name="Picture 1" descr="e4.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4.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687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89EBE"/>
    <w:rsid w:val="FFD89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uiPriority w:val="0"/>
    <w:rPr>
      <w:color w:val="0000FF"/>
      <w:u w:val="single"/>
    </w:rPr>
  </w:style>
  <w:style w:type="paragraph" w:styleId="7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Office_6.2.0.8299_F1E327BC-269C-435d-A152-05C5408002CA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2023-09-22T13:09:00Z</dcterms:created>
  <dc:creator>Lu Xue</dc:creator>
  <cp:lastModifiedBy>Lu Xue</cp:lastModifiedBy>
  <dcterms:modified xsi:type="dcterms:W3CDTF">2023-09-22T13:10:31Z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1033-6.2.0.8299</vt:lpwstr>
  </property>
  <property fmtid="{D5CDD505-2E9C-101B-9397-08002B2CF9AE}" pid="3" name="ICV">
    <vt:lpwstr>406C80D4913BC05C7A210D650FDE4FE9_41</vt:lpwstr>
  </property>
</Properties>
</file>